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C28" w:rsidRDefault="00C65C28" w:rsidP="001B696A">
      <w:pPr>
        <w:widowControl w:val="0"/>
        <w:overflowPunct w:val="0"/>
        <w:autoSpaceDE w:val="0"/>
        <w:autoSpaceDN w:val="0"/>
        <w:adjustRightInd w:val="0"/>
        <w:ind w:left="720" w:hanging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C65C28" w:rsidRDefault="00C65C28" w:rsidP="00C65C28">
      <w:pPr>
        <w:spacing w:line="338" w:lineRule="exact"/>
        <w:rPr>
          <w:b/>
          <w:bCs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3"/>
        </w:numPr>
        <w:tabs>
          <w:tab w:val="num" w:pos="1390"/>
        </w:tabs>
        <w:overflowPunct w:val="0"/>
        <w:autoSpaceDE w:val="0"/>
        <w:autoSpaceDN w:val="0"/>
        <w:adjustRightInd w:val="0"/>
        <w:spacing w:line="218" w:lineRule="auto"/>
        <w:ind w:left="0" w:firstLine="71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ГПОУ ТО «НТПБ» по профессии 19.01.10 Мастер производства молочной продукции </w:t>
      </w:r>
    </w:p>
    <w:p w:rsidR="00C65C28" w:rsidRDefault="00C65C28" w:rsidP="00C65C28">
      <w:pPr>
        <w:spacing w:line="33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C65C28" w:rsidRDefault="00C65C28" w:rsidP="00C65C28">
      <w:pPr>
        <w:spacing w:line="11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48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19.01.10 Мастер производства молочной продукции (далее – ППКРС) разработан в государственном профессиональном образовательном учреждении Тульской области «Новомосковский техникум пищевых биотехнологий» (далее –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) на основе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 (далее – ФГОС СПО), утвержденного приказом Министерства образования и науки Российской Федерации №788 от 02 августа 2013 года (регистрационный № 29757 Минюста России</w:t>
      </w:r>
      <w:proofErr w:type="gramEnd"/>
      <w:r>
        <w:rPr>
          <w:sz w:val="24"/>
          <w:szCs w:val="24"/>
        </w:rPr>
        <w:t xml:space="preserve"> от 20 августа 2013 года) с изменениями и дополнениями от 09.04.2015г, а также приказа Министерства образования и науки Российской Федерации № 632 от 05 июня 2014 года.</w:t>
      </w:r>
    </w:p>
    <w:p w:rsidR="00C65C28" w:rsidRDefault="00C65C28" w:rsidP="00C65C28">
      <w:pPr>
        <w:spacing w:line="11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7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 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</w:t>
      </w:r>
      <w:proofErr w:type="gramStart"/>
      <w:r>
        <w:rPr>
          <w:sz w:val="24"/>
          <w:szCs w:val="24"/>
        </w:rPr>
        <w:t>регистрационный</w:t>
      </w:r>
      <w:proofErr w:type="gramEnd"/>
      <w:r>
        <w:rPr>
          <w:sz w:val="24"/>
          <w:szCs w:val="24"/>
        </w:rPr>
        <w:t xml:space="preserve"> №29200 Минюста России от 30 июля 2013 года); Положения о практике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 (регистрационный №30306 Минюста России от 01 ноября 2013 года); Сан </w:t>
      </w:r>
      <w:proofErr w:type="spellStart"/>
      <w:r>
        <w:rPr>
          <w:sz w:val="24"/>
          <w:szCs w:val="24"/>
        </w:rPr>
        <w:t>ПиН</w:t>
      </w:r>
      <w:proofErr w:type="spellEnd"/>
      <w:r>
        <w:rPr>
          <w:sz w:val="24"/>
          <w:szCs w:val="24"/>
        </w:rPr>
        <w:t xml:space="preserve"> 2.4.3.1186-03; СанПиН 2.4.3.112554-09; Устава и соответствующих локальных актов </w:t>
      </w:r>
      <w:r>
        <w:rPr>
          <w:bCs/>
          <w:sz w:val="24"/>
          <w:szCs w:val="24"/>
        </w:rPr>
        <w:t>ГПОУ ТО «НТПБ»</w:t>
      </w:r>
      <w:r>
        <w:rPr>
          <w:sz w:val="24"/>
          <w:szCs w:val="24"/>
        </w:rPr>
        <w:t>.</w:t>
      </w:r>
    </w:p>
    <w:p w:rsidR="00C65C28" w:rsidRDefault="00C65C28" w:rsidP="00C65C28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учебного процесса и режим занятий: </w:t>
      </w:r>
    </w:p>
    <w:p w:rsidR="00C65C28" w:rsidRDefault="00C65C28" w:rsidP="00C65C28">
      <w:pPr>
        <w:spacing w:line="133" w:lineRule="exact"/>
        <w:rPr>
          <w:b/>
          <w:bCs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учебной недели – пятидневная; </w:t>
      </w:r>
    </w:p>
    <w:p w:rsidR="00C65C28" w:rsidRDefault="00C65C28" w:rsidP="00C65C28">
      <w:pPr>
        <w:spacing w:line="135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4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продолжительность учебных занятий – 1 академический час (45 мин.); </w:t>
      </w:r>
    </w:p>
    <w:p w:rsidR="00C65C28" w:rsidRDefault="00C65C28" w:rsidP="00C65C28">
      <w:pPr>
        <w:spacing w:line="214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4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>
        <w:rPr>
          <w:sz w:val="24"/>
          <w:szCs w:val="24"/>
        </w:rPr>
        <w:t>академических</w:t>
      </w:r>
      <w:proofErr w:type="gramEnd"/>
      <w:r>
        <w:rPr>
          <w:sz w:val="24"/>
          <w:szCs w:val="24"/>
        </w:rPr>
        <w:t xml:space="preserve"> часа в неделю, включая все виды аудиторной и внеаудиторной (самостоятельной) учебной работы по освоению ППКРС; </w:t>
      </w: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987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bookmarkStart w:id="0" w:name="page5"/>
      <w:bookmarkEnd w:id="0"/>
      <w:r>
        <w:rPr>
          <w:sz w:val="24"/>
          <w:szCs w:val="24"/>
        </w:rPr>
        <w:t xml:space="preserve">максимальный объем аудиторной учебной нагрузки составляет 36 академических часов </w:t>
      </w:r>
    </w:p>
    <w:p w:rsidR="00C65C28" w:rsidRDefault="00C65C28" w:rsidP="00C65C28">
      <w:pPr>
        <w:spacing w:line="139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неделю; </w:t>
      </w:r>
    </w:p>
    <w:p w:rsidR="00C65C28" w:rsidRDefault="00C65C28" w:rsidP="00C65C28">
      <w:pPr>
        <w:spacing w:line="138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общая продолжительность каникул в учебном году составляет 11 недель, из них 2 недели </w:t>
      </w:r>
    </w:p>
    <w:p w:rsidR="00C65C28" w:rsidRDefault="00C65C28" w:rsidP="00C65C28">
      <w:pPr>
        <w:spacing w:line="136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5"/>
        </w:numPr>
        <w:tabs>
          <w:tab w:val="num" w:pos="167"/>
        </w:tabs>
        <w:overflowPunct w:val="0"/>
        <w:autoSpaceDE w:val="0"/>
        <w:autoSpaceDN w:val="0"/>
        <w:adjustRightInd w:val="0"/>
        <w:ind w:left="167" w:hanging="1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зимний период; </w:t>
      </w:r>
    </w:p>
    <w:p w:rsidR="00C65C28" w:rsidRDefault="00C65C28" w:rsidP="00C65C28">
      <w:pPr>
        <w:spacing w:line="137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ind w:left="987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lastRenderedPageBreak/>
        <w:t xml:space="preserve"> в техникуме используется пятибалльная система оценок; </w:t>
      </w:r>
    </w:p>
    <w:p w:rsidR="00C65C28" w:rsidRDefault="00C65C28" w:rsidP="00C65C28">
      <w:pPr>
        <w:spacing w:line="211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1"/>
          <w:numId w:val="5"/>
        </w:numPr>
        <w:tabs>
          <w:tab w:val="num" w:pos="709"/>
        </w:tabs>
        <w:overflowPunct w:val="0"/>
        <w:autoSpaceDE w:val="0"/>
        <w:autoSpaceDN w:val="0"/>
        <w:adjustRightInd w:val="0"/>
        <w:spacing w:line="290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  оценка качества подготовки студентов и выпускников осуществляется в двух основных направлениях: </w:t>
      </w:r>
    </w:p>
    <w:p w:rsidR="00C65C28" w:rsidRDefault="00C65C28" w:rsidP="00C65C28">
      <w:pPr>
        <w:spacing w:line="74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1134"/>
        </w:tabs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оценка уровня освоения учебных дисциплин;</w:t>
      </w:r>
    </w:p>
    <w:p w:rsidR="00C65C28" w:rsidRDefault="00C65C28" w:rsidP="00C65C28">
      <w:pPr>
        <w:ind w:left="567"/>
        <w:rPr>
          <w:sz w:val="24"/>
          <w:szCs w:val="24"/>
        </w:rPr>
      </w:pPr>
    </w:p>
    <w:p w:rsidR="00C65C28" w:rsidRDefault="00C65C28" w:rsidP="00C65C28">
      <w:pPr>
        <w:ind w:left="567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r>
        <w:rPr>
          <w:sz w:val="24"/>
          <w:szCs w:val="24"/>
        </w:rPr>
        <w:t>оценка уровня освоения профессиональных модулей;</w:t>
      </w:r>
    </w:p>
    <w:p w:rsidR="00C65C28" w:rsidRDefault="00C65C28" w:rsidP="00C65C28">
      <w:pPr>
        <w:spacing w:line="214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567"/>
          <w:tab w:val="left" w:pos="709"/>
          <w:tab w:val="left" w:pos="993"/>
        </w:tabs>
        <w:overflowPunct w:val="0"/>
        <w:spacing w:line="338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студентами всех элементов программы профессионального модуля – междисциплинарных курсов (МДК) и предусмотренных практик. Экзамен (квалификационный) проверяет готовность студента к выполнению указанного вида профессиональной деятельности и сформированность у него компетенций, определенных в разделе V «Требования к результатам освоения программы подготовки квалифицированных рабочих, служащих» ФГОС СПО;</w:t>
      </w:r>
    </w:p>
    <w:p w:rsidR="00C65C28" w:rsidRDefault="00C65C28" w:rsidP="00C65C28">
      <w:pPr>
        <w:spacing w:line="9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48" w:lineRule="auto"/>
        <w:ind w:left="7"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для аттестации студентов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</w:t>
      </w:r>
      <w:r w:rsidR="001B696A">
        <w:rPr>
          <w:sz w:val="24"/>
          <w:szCs w:val="24"/>
        </w:rPr>
        <w:t>тенции. Фонды оценочных сре</w:t>
      </w:r>
      <w:proofErr w:type="gramStart"/>
      <w:r w:rsidR="001B696A">
        <w:rPr>
          <w:sz w:val="24"/>
          <w:szCs w:val="24"/>
        </w:rPr>
        <w:t xml:space="preserve">дств </w:t>
      </w:r>
      <w:r>
        <w:rPr>
          <w:sz w:val="24"/>
          <w:szCs w:val="24"/>
        </w:rPr>
        <w:t>дл</w:t>
      </w:r>
      <w:proofErr w:type="gramEnd"/>
      <w:r>
        <w:rPr>
          <w:sz w:val="24"/>
          <w:szCs w:val="24"/>
        </w:rPr>
        <w:t>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предварительного положительного заключения работодателей;</w:t>
      </w:r>
    </w:p>
    <w:p w:rsidR="00C65C28" w:rsidRDefault="00C65C28" w:rsidP="00C65C28">
      <w:pPr>
        <w:spacing w:line="92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38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работниками самостоятельно, рассматриваются и утверждаются на заседаниях профильных методических комиссий и доводятся до сведения студентов в течение первых двух месяцев от начала обучения; </w:t>
      </w:r>
    </w:p>
    <w:p w:rsidR="00C65C28" w:rsidRDefault="00C65C28" w:rsidP="00C65C28">
      <w:pPr>
        <w:spacing w:line="102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6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line="324" w:lineRule="auto"/>
        <w:ind w:left="7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C65C28" w:rsidRDefault="00C65C28" w:rsidP="00C65C28">
      <w:pPr>
        <w:spacing w:line="200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38" w:lineRule="auto"/>
        <w:ind w:firstLine="567"/>
        <w:jc w:val="both"/>
        <w:rPr>
          <w:sz w:val="24"/>
          <w:szCs w:val="24"/>
        </w:rPr>
      </w:pPr>
      <w:bookmarkStart w:id="1" w:name="page7"/>
      <w:bookmarkEnd w:id="1"/>
      <w:r>
        <w:rPr>
          <w:rFonts w:ascii="Symbol" w:hAnsi="Symbol" w:cs="Symbol"/>
          <w:sz w:val="24"/>
          <w:szCs w:val="24"/>
        </w:rPr>
        <w:t>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промежуточная</w:t>
      </w:r>
      <w:proofErr w:type="gramEnd"/>
      <w:r>
        <w:rPr>
          <w:sz w:val="24"/>
          <w:szCs w:val="24"/>
        </w:rPr>
        <w:t xml:space="preserve">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для проведения консультаций, следует предусмотреть не менее 2 дней;</w:t>
      </w:r>
    </w:p>
    <w:p w:rsidR="00C65C28" w:rsidRDefault="00C65C28" w:rsidP="00C65C28">
      <w:pPr>
        <w:spacing w:line="214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288" w:lineRule="auto"/>
        <w:ind w:firstLine="567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lastRenderedPageBreak/>
        <w:t></w:t>
      </w:r>
      <w:r>
        <w:rPr>
          <w:sz w:val="24"/>
          <w:szCs w:val="24"/>
        </w:rPr>
        <w:t xml:space="preserve"> консультации для студентов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соответствующими методическими комиссиями техникума;</w:t>
      </w:r>
    </w:p>
    <w:p w:rsidR="00C65C28" w:rsidRDefault="00C65C28" w:rsidP="00C65C28">
      <w:pPr>
        <w:spacing w:line="136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студентов. При реализации ППКРС предусматриваются учебная практика и производственная практика; </w:t>
      </w:r>
    </w:p>
    <w:p w:rsidR="00C65C28" w:rsidRDefault="00C65C28" w:rsidP="00C65C28">
      <w:pPr>
        <w:spacing w:line="116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</w:p>
    <w:p w:rsidR="00C65C28" w:rsidRDefault="00C65C28" w:rsidP="00C65C28">
      <w:pPr>
        <w:spacing w:line="117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C65C28" w:rsidRDefault="00C65C28" w:rsidP="00C65C28">
      <w:pPr>
        <w:spacing w:line="117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line="324" w:lineRule="auto"/>
        <w:ind w:left="0" w:firstLine="5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учебная практика проводится в учебно-производственных мастерских техникума;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C65C28" w:rsidRDefault="00C65C28" w:rsidP="00C65C28">
      <w:pPr>
        <w:spacing w:line="39" w:lineRule="exact"/>
        <w:rPr>
          <w:rFonts w:ascii="Symbol" w:hAnsi="Symbol" w:cs="Symbol"/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7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ind w:left="980" w:hanging="42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 xml:space="preserve">производственная   практика   проводится   в   организациях   на   основе   договоров, </w:t>
      </w:r>
    </w:p>
    <w:p w:rsidR="00C65C28" w:rsidRDefault="00C65C28" w:rsidP="00C65C28">
      <w:pPr>
        <w:spacing w:line="139" w:lineRule="exact"/>
        <w:rPr>
          <w:sz w:val="24"/>
          <w:szCs w:val="24"/>
        </w:rPr>
      </w:pPr>
    </w:p>
    <w:p w:rsidR="00C65C28" w:rsidRDefault="00C65C28" w:rsidP="00C65C2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заключаемых</w:t>
      </w:r>
      <w:proofErr w:type="gramEnd"/>
      <w:r>
        <w:rPr>
          <w:sz w:val="24"/>
          <w:szCs w:val="24"/>
        </w:rPr>
        <w:t xml:space="preserve"> между образовательным учреждением и предприятием.</w:t>
      </w:r>
    </w:p>
    <w:p w:rsidR="00C65C28" w:rsidRDefault="00C65C28" w:rsidP="00C65C28">
      <w:pPr>
        <w:spacing w:line="142" w:lineRule="exact"/>
        <w:rPr>
          <w:sz w:val="24"/>
          <w:szCs w:val="24"/>
        </w:rPr>
      </w:pPr>
    </w:p>
    <w:p w:rsidR="00C65C28" w:rsidRDefault="00C65C28" w:rsidP="00C65C28">
      <w:pPr>
        <w:ind w:left="1420"/>
        <w:rPr>
          <w:b/>
          <w:bCs/>
          <w:sz w:val="24"/>
          <w:szCs w:val="24"/>
        </w:rPr>
      </w:pPr>
    </w:p>
    <w:p w:rsidR="00C65C28" w:rsidRDefault="00C65C28" w:rsidP="00C65C28">
      <w:pPr>
        <w:ind w:left="1420"/>
        <w:rPr>
          <w:sz w:val="24"/>
          <w:szCs w:val="24"/>
        </w:rPr>
      </w:pPr>
      <w:r>
        <w:rPr>
          <w:b/>
          <w:bCs/>
          <w:sz w:val="24"/>
          <w:szCs w:val="24"/>
        </w:rPr>
        <w:t>1.3. Общеобразовательный цикл.</w:t>
      </w:r>
    </w:p>
    <w:p w:rsidR="00C65C28" w:rsidRDefault="00C65C28" w:rsidP="00C65C28">
      <w:pPr>
        <w:spacing w:line="193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28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</w:t>
      </w:r>
      <w:proofErr w:type="gramEnd"/>
      <w:r>
        <w:rPr>
          <w:sz w:val="24"/>
          <w:szCs w:val="24"/>
        </w:rPr>
        <w:t xml:space="preserve"> Российской Федерации, </w:t>
      </w:r>
      <w:proofErr w:type="gramStart"/>
      <w:r>
        <w:rPr>
          <w:sz w:val="24"/>
          <w:szCs w:val="24"/>
        </w:rPr>
        <w:t>реализующих</w:t>
      </w:r>
      <w:proofErr w:type="gramEnd"/>
      <w:r>
        <w:rPr>
          <w:sz w:val="24"/>
          <w:szCs w:val="24"/>
        </w:rPr>
        <w:t xml:space="preserve"> программы общего образования.</w:t>
      </w:r>
    </w:p>
    <w:p w:rsidR="00C65C28" w:rsidRDefault="00C65C28" w:rsidP="00C65C28">
      <w:pPr>
        <w:spacing w:line="197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2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ОУД.14 Астрономия (36 часов), ОУД.15 История Тульского края (52 часа), ОУД.16 Гражданское население в противодействии распространению идеологии терроризма (60 часа), ОУД.17 Эффективное поведение на рынке труда (32 часа).</w:t>
      </w:r>
    </w:p>
    <w:p w:rsidR="00C65C28" w:rsidRDefault="00C65C28" w:rsidP="00C65C28">
      <w:pPr>
        <w:spacing w:line="302" w:lineRule="auto"/>
        <w:rPr>
          <w:sz w:val="24"/>
          <w:szCs w:val="24"/>
        </w:rPr>
        <w:sectPr w:rsidR="00C65C28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200" w:right="560" w:bottom="440" w:left="1140" w:header="720" w:footer="720" w:gutter="0"/>
          <w:cols w:space="720"/>
        </w:sectPr>
      </w:pPr>
    </w:p>
    <w:p w:rsidR="00C65C28" w:rsidRDefault="00C65C28" w:rsidP="00C65C28">
      <w:pPr>
        <w:ind w:firstLine="708"/>
        <w:rPr>
          <w:sz w:val="24"/>
          <w:szCs w:val="24"/>
        </w:rPr>
      </w:pPr>
      <w:bookmarkStart w:id="2" w:name="page9"/>
      <w:bookmarkEnd w:id="2"/>
      <w:r>
        <w:rPr>
          <w:b/>
          <w:bCs/>
          <w:sz w:val="24"/>
          <w:szCs w:val="24"/>
        </w:rPr>
        <w:lastRenderedPageBreak/>
        <w:t>1.4. Формирование вариативной части ППКРС.</w:t>
      </w:r>
    </w:p>
    <w:p w:rsidR="00C65C28" w:rsidRDefault="00C65C28" w:rsidP="00C65C28">
      <w:pPr>
        <w:spacing w:line="274" w:lineRule="exact"/>
        <w:rPr>
          <w:sz w:val="24"/>
          <w:szCs w:val="24"/>
        </w:rPr>
      </w:pPr>
    </w:p>
    <w:p w:rsidR="00C65C28" w:rsidRDefault="00C65C28" w:rsidP="00C65C28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Вариативная часть ППКРС составляет 288 часов обязательной учебной нагрузки. </w:t>
      </w:r>
    </w:p>
    <w:p w:rsidR="00C65C28" w:rsidRDefault="00C65C28" w:rsidP="00C65C28">
      <w:pPr>
        <w:spacing w:line="360" w:lineRule="auto"/>
        <w:ind w:firstLine="709"/>
        <w:rPr>
          <w:bCs/>
          <w:sz w:val="24"/>
          <w:szCs w:val="24"/>
        </w:rPr>
      </w:pPr>
      <w:r>
        <w:rPr>
          <w:sz w:val="24"/>
          <w:szCs w:val="24"/>
        </w:rPr>
        <w:t xml:space="preserve">Часы вариативной части ППКРС на обязательные учебные занятия распределены следующим образом: </w:t>
      </w:r>
    </w:p>
    <w:p w:rsidR="00C65C28" w:rsidRDefault="00C65C28" w:rsidP="00C65C28">
      <w:pPr>
        <w:spacing w:line="115" w:lineRule="exact"/>
        <w:rPr>
          <w:sz w:val="24"/>
          <w:szCs w:val="24"/>
        </w:rPr>
      </w:pPr>
    </w:p>
    <w:p w:rsidR="00C65C28" w:rsidRDefault="00C65C28" w:rsidP="00C65C28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7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>увеличен объем обязательной аудиторной учебной нагрузки на изучение дисциплин общепрофессионального цикла в количестве 285 часов, в том числе введены учебные дисциплины: ОП.06      ТХБК учет и отчетность (68 часов); ОП.07 Биохимия молока (68 часов); ОП.08 Оборудование (85 часов);</w:t>
      </w:r>
    </w:p>
    <w:p w:rsidR="00C65C28" w:rsidRDefault="00C65C28" w:rsidP="00C65C28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7" w:lineRule="auto"/>
        <w:ind w:left="0" w:firstLine="7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увеличен объем обязательной аудиторной учебной нагрузки на освоение профессиональных модулей в количестве 1 часа. </w:t>
      </w:r>
    </w:p>
    <w:p w:rsidR="00C65C28" w:rsidRDefault="00C65C28" w:rsidP="00C65C28">
      <w:pPr>
        <w:spacing w:line="57" w:lineRule="exact"/>
        <w:rPr>
          <w:sz w:val="24"/>
          <w:szCs w:val="24"/>
        </w:rPr>
      </w:pPr>
    </w:p>
    <w:p w:rsidR="00C65C28" w:rsidRDefault="00C65C28" w:rsidP="00C65C2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Соответственно максимальная учебная нагрузка вариативной части ППКРС в количестве </w:t>
      </w:r>
      <w:r w:rsidR="0034781E">
        <w:rPr>
          <w:sz w:val="24"/>
          <w:szCs w:val="24"/>
        </w:rPr>
        <w:t>432</w:t>
      </w:r>
      <w:r>
        <w:rPr>
          <w:sz w:val="24"/>
          <w:szCs w:val="24"/>
        </w:rPr>
        <w:t xml:space="preserve"> час</w:t>
      </w:r>
      <w:r w:rsidR="0034781E">
        <w:rPr>
          <w:sz w:val="24"/>
          <w:szCs w:val="24"/>
        </w:rPr>
        <w:t>а</w:t>
      </w:r>
      <w:r>
        <w:rPr>
          <w:sz w:val="24"/>
          <w:szCs w:val="24"/>
        </w:rPr>
        <w:t xml:space="preserve"> распределена следующим образом: на изучение общепрофессиональных дисциплин – </w:t>
      </w:r>
      <w:r w:rsidR="0034781E">
        <w:rPr>
          <w:sz w:val="24"/>
          <w:szCs w:val="24"/>
        </w:rPr>
        <w:t>445</w:t>
      </w:r>
      <w:r>
        <w:rPr>
          <w:sz w:val="24"/>
          <w:szCs w:val="24"/>
        </w:rPr>
        <w:t xml:space="preserve"> часа, на освоение профессиональных модулей – </w:t>
      </w:r>
      <w:r w:rsidR="0034781E">
        <w:rPr>
          <w:sz w:val="24"/>
          <w:szCs w:val="24"/>
        </w:rPr>
        <w:t>21</w:t>
      </w:r>
      <w:r>
        <w:rPr>
          <w:sz w:val="24"/>
          <w:szCs w:val="24"/>
        </w:rPr>
        <w:t xml:space="preserve"> часа.</w:t>
      </w:r>
    </w:p>
    <w:p w:rsidR="00C65C28" w:rsidRDefault="00C65C28" w:rsidP="00C65C28">
      <w:pPr>
        <w:rPr>
          <w:sz w:val="24"/>
          <w:szCs w:val="24"/>
        </w:rPr>
      </w:pPr>
    </w:p>
    <w:p w:rsidR="00C65C28" w:rsidRDefault="00C65C28" w:rsidP="00C65C28">
      <w:pPr>
        <w:spacing w:line="300" w:lineRule="auto"/>
        <w:ind w:firstLine="73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>
        <w:rPr>
          <w:bCs/>
          <w:sz w:val="24"/>
          <w:szCs w:val="24"/>
        </w:rPr>
        <w:t>практикоориентированность</w:t>
      </w:r>
      <w:proofErr w:type="spellEnd"/>
      <w:r>
        <w:rPr>
          <w:bCs/>
          <w:sz w:val="24"/>
          <w:szCs w:val="24"/>
        </w:rPr>
        <w:t xml:space="preserve"> образовательной программы 70 %.</w:t>
      </w:r>
    </w:p>
    <w:p w:rsidR="00C65C28" w:rsidRDefault="00C65C28" w:rsidP="00C65C28">
      <w:pPr>
        <w:spacing w:line="357" w:lineRule="exact"/>
        <w:rPr>
          <w:sz w:val="24"/>
          <w:szCs w:val="24"/>
        </w:rPr>
      </w:pPr>
    </w:p>
    <w:p w:rsidR="00C65C28" w:rsidRDefault="00C65C28" w:rsidP="00C65C28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1.5. Порядок аттестации </w:t>
      </w:r>
      <w:r>
        <w:rPr>
          <w:b/>
          <w:sz w:val="24"/>
          <w:szCs w:val="24"/>
        </w:rPr>
        <w:t>студентов</w:t>
      </w:r>
      <w:r>
        <w:rPr>
          <w:b/>
          <w:bCs/>
          <w:sz w:val="24"/>
          <w:szCs w:val="24"/>
        </w:rPr>
        <w:t>.</w:t>
      </w:r>
    </w:p>
    <w:p w:rsidR="00C65C28" w:rsidRDefault="00C65C28" w:rsidP="00C65C28">
      <w:pPr>
        <w:spacing w:line="193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Промежуточная аттестация </w:t>
      </w:r>
      <w:r>
        <w:rPr>
          <w:sz w:val="24"/>
          <w:szCs w:val="24"/>
        </w:rPr>
        <w:t>проводится по всем учебным дисциплинам и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профессиональным модулям ППКРС по окончании их освоения.</w:t>
      </w:r>
    </w:p>
    <w:p w:rsidR="00C65C28" w:rsidRDefault="00C65C28" w:rsidP="00C65C28">
      <w:pPr>
        <w:spacing w:line="61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186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Формами</w:t>
      </w:r>
      <w:r>
        <w:rPr>
          <w:sz w:val="24"/>
          <w:szCs w:val="24"/>
        </w:rPr>
        <w:tab/>
        <w:t>промежуточной аттестации являются: зачет, дифференцированный зачет, экзамен, экзамен (квалификационный).</w:t>
      </w:r>
    </w:p>
    <w:p w:rsidR="00C65C28" w:rsidRDefault="00C65C28" w:rsidP="00C65C28">
      <w:pPr>
        <w:spacing w:line="140" w:lineRule="exact"/>
        <w:rPr>
          <w:sz w:val="24"/>
          <w:szCs w:val="24"/>
        </w:rPr>
      </w:pPr>
    </w:p>
    <w:p w:rsidR="00C65C28" w:rsidRDefault="00C65C28" w:rsidP="00C65C28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  дисциплинам и междисциплинарным курсам, изучаемым в течение одного семестра, проводится в форме зачета, дифференцированного зачета или экзамена.</w:t>
      </w:r>
    </w:p>
    <w:p w:rsidR="00C65C28" w:rsidRDefault="00C65C28" w:rsidP="00C65C28">
      <w:pPr>
        <w:spacing w:line="57" w:lineRule="exact"/>
        <w:rPr>
          <w:sz w:val="24"/>
          <w:szCs w:val="24"/>
        </w:rPr>
      </w:pPr>
    </w:p>
    <w:p w:rsidR="00C65C28" w:rsidRDefault="00C65C28" w:rsidP="00C65C28">
      <w:pPr>
        <w:ind w:firstLine="700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учебным дисциплинам и междисциплинарным курсам, 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C65C28" w:rsidRDefault="00C65C28" w:rsidP="00C65C28">
      <w:pPr>
        <w:spacing w:line="120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31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C65C28" w:rsidRDefault="00C65C28" w:rsidP="00C65C28">
      <w:pPr>
        <w:spacing w:line="31" w:lineRule="exact"/>
        <w:rPr>
          <w:sz w:val="24"/>
          <w:szCs w:val="24"/>
        </w:rPr>
      </w:pPr>
    </w:p>
    <w:p w:rsidR="00C65C28" w:rsidRDefault="00C65C28" w:rsidP="00C65C28">
      <w:pPr>
        <w:tabs>
          <w:tab w:val="left" w:pos="1260"/>
        </w:tabs>
        <w:ind w:firstLine="700"/>
        <w:rPr>
          <w:sz w:val="24"/>
          <w:szCs w:val="24"/>
        </w:rPr>
      </w:pPr>
      <w:r>
        <w:rPr>
          <w:sz w:val="24"/>
          <w:szCs w:val="24"/>
        </w:rPr>
        <w:t>По</w:t>
      </w:r>
      <w:r>
        <w:rPr>
          <w:sz w:val="24"/>
          <w:szCs w:val="24"/>
        </w:rPr>
        <w:tab/>
        <w:t>профессиональным   модулям   форма   промежуточной   аттестации   –   экзамен (квалификационный).</w:t>
      </w:r>
    </w:p>
    <w:p w:rsidR="00C65C28" w:rsidRDefault="00C65C28" w:rsidP="00C65C28">
      <w:pPr>
        <w:spacing w:line="195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38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C65C28" w:rsidRDefault="00C65C28" w:rsidP="00C65C28">
      <w:pPr>
        <w:spacing w:line="116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48" w:lineRule="auto"/>
        <w:ind w:firstLine="708"/>
        <w:jc w:val="both"/>
        <w:rPr>
          <w:sz w:val="24"/>
          <w:szCs w:val="24"/>
        </w:rPr>
      </w:pPr>
      <w:bookmarkStart w:id="3" w:name="page11"/>
      <w:bookmarkEnd w:id="3"/>
      <w:r>
        <w:rPr>
          <w:b/>
          <w:bCs/>
          <w:sz w:val="24"/>
          <w:szCs w:val="24"/>
        </w:rPr>
        <w:t xml:space="preserve">Государственная итоговая аттестация </w:t>
      </w:r>
      <w:r>
        <w:rPr>
          <w:sz w:val="24"/>
          <w:szCs w:val="24"/>
        </w:rPr>
        <w:t>включает защиту выпускной квалификационной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65C28" w:rsidRDefault="00C65C28" w:rsidP="00C65C28">
      <w:pPr>
        <w:spacing w:line="16" w:lineRule="exact"/>
        <w:rPr>
          <w:sz w:val="24"/>
          <w:szCs w:val="24"/>
        </w:rPr>
      </w:pPr>
    </w:p>
    <w:p w:rsidR="00C65C28" w:rsidRDefault="00C65C28" w:rsidP="00C65C28">
      <w:pPr>
        <w:ind w:left="700"/>
        <w:rPr>
          <w:b/>
          <w:bCs/>
          <w:sz w:val="24"/>
          <w:szCs w:val="24"/>
        </w:rPr>
      </w:pPr>
    </w:p>
    <w:p w:rsidR="001B696A" w:rsidRDefault="001B696A" w:rsidP="00C65C28">
      <w:pPr>
        <w:ind w:left="700"/>
        <w:rPr>
          <w:b/>
          <w:bCs/>
          <w:sz w:val="24"/>
          <w:szCs w:val="24"/>
        </w:rPr>
      </w:pPr>
    </w:p>
    <w:p w:rsidR="001B696A" w:rsidRDefault="001B696A" w:rsidP="00C65C28">
      <w:pPr>
        <w:ind w:left="700"/>
        <w:rPr>
          <w:b/>
          <w:bCs/>
          <w:sz w:val="24"/>
          <w:szCs w:val="24"/>
        </w:rPr>
      </w:pPr>
      <w:bookmarkStart w:id="4" w:name="_GoBack"/>
      <w:bookmarkEnd w:id="4"/>
    </w:p>
    <w:p w:rsidR="00C65C28" w:rsidRDefault="00C65C28" w:rsidP="00C65C28">
      <w:pPr>
        <w:ind w:left="70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1.6. Формы проведения консультаций.</w:t>
      </w:r>
    </w:p>
    <w:p w:rsidR="00C65C28" w:rsidRDefault="00C65C28" w:rsidP="00C65C28">
      <w:pPr>
        <w:spacing w:line="193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Групповые и индивидуальные консультации проводятся при изучении учебных дисциплин и междисциплинарных курсов.</w:t>
      </w:r>
    </w:p>
    <w:p w:rsidR="00C65C28" w:rsidRDefault="00C65C28" w:rsidP="00C65C28">
      <w:pPr>
        <w:spacing w:line="120" w:lineRule="exact"/>
        <w:rPr>
          <w:sz w:val="24"/>
          <w:szCs w:val="24"/>
        </w:rPr>
      </w:pPr>
    </w:p>
    <w:p w:rsidR="00C65C28" w:rsidRDefault="00C65C28" w:rsidP="00C65C28">
      <w:pPr>
        <w:overflowPunct w:val="0"/>
        <w:spacing w:line="304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письменной экзаменационной работы проводятся индивидуальные консультации.</w:t>
      </w:r>
    </w:p>
    <w:p w:rsidR="00C65C28" w:rsidRDefault="00C65C28" w:rsidP="00C65C28">
      <w:pPr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</w:pPr>
    </w:p>
    <w:p w:rsidR="00C65C28" w:rsidRDefault="00C65C28" w:rsidP="00D85BA2">
      <w:pPr>
        <w:ind w:left="426"/>
        <w:rPr>
          <w:w w:val="100"/>
          <w:sz w:val="24"/>
          <w:szCs w:val="24"/>
        </w:rPr>
        <w:sectPr w:rsidR="00C65C28" w:rsidSect="00D85BA2">
          <w:pgSz w:w="11906" w:h="16838"/>
          <w:pgMar w:top="1134" w:right="567" w:bottom="425" w:left="425" w:header="709" w:footer="709" w:gutter="0"/>
          <w:cols w:space="708"/>
          <w:docGrid w:linePitch="360"/>
        </w:sectPr>
      </w:pPr>
    </w:p>
    <w:p w:rsidR="00D85BA2" w:rsidRDefault="00D85BA2" w:rsidP="00D85BA2">
      <w:pPr>
        <w:rPr>
          <w:w w:val="100"/>
          <w:sz w:val="24"/>
          <w:szCs w:val="24"/>
        </w:rPr>
      </w:pPr>
    </w:p>
    <w:p w:rsidR="00D85BA2" w:rsidRPr="00D85BA2" w:rsidRDefault="00D85BA2" w:rsidP="00D85BA2">
      <w:pPr>
        <w:tabs>
          <w:tab w:val="left" w:pos="3168"/>
        </w:tabs>
        <w:rPr>
          <w:sz w:val="20"/>
          <w:szCs w:val="20"/>
        </w:rPr>
      </w:pPr>
    </w:p>
    <w:sectPr w:rsidR="00D85BA2" w:rsidRPr="00D85BA2" w:rsidSect="007A388F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C28" w:rsidRDefault="00C65C28">
      <w:r>
        <w:separator/>
      </w:r>
    </w:p>
  </w:endnote>
  <w:endnote w:type="continuationSeparator" w:id="0">
    <w:p w:rsidR="00C65C28" w:rsidRDefault="00C65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C28" w:rsidRDefault="00C65C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696A">
      <w:rPr>
        <w:rStyle w:val="a6"/>
        <w:noProof/>
      </w:rPr>
      <w:t>5</w:t>
    </w:r>
    <w:r>
      <w:rPr>
        <w:rStyle w:val="a6"/>
      </w:rPr>
      <w:fldChar w:fldCharType="end"/>
    </w:r>
  </w:p>
  <w:p w:rsidR="00C65C28" w:rsidRDefault="00C65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C28" w:rsidRDefault="00C65C28">
      <w:r>
        <w:separator/>
      </w:r>
    </w:p>
  </w:footnote>
  <w:footnote w:type="continuationSeparator" w:id="0">
    <w:p w:rsidR="00C65C28" w:rsidRDefault="00C65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C65C28" w:rsidRDefault="00C65C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044"/>
    <w:rsid w:val="00013E65"/>
    <w:rsid w:val="00015BF4"/>
    <w:rsid w:val="00021D9F"/>
    <w:rsid w:val="00022004"/>
    <w:rsid w:val="00024978"/>
    <w:rsid w:val="0004701E"/>
    <w:rsid w:val="00052F93"/>
    <w:rsid w:val="00061423"/>
    <w:rsid w:val="00064521"/>
    <w:rsid w:val="00087F96"/>
    <w:rsid w:val="00092A78"/>
    <w:rsid w:val="000B75D4"/>
    <w:rsid w:val="000D2A70"/>
    <w:rsid w:val="001124F1"/>
    <w:rsid w:val="001138DA"/>
    <w:rsid w:val="001229D3"/>
    <w:rsid w:val="001251A8"/>
    <w:rsid w:val="0013395B"/>
    <w:rsid w:val="00147F53"/>
    <w:rsid w:val="00170A88"/>
    <w:rsid w:val="00194CE6"/>
    <w:rsid w:val="00195FD6"/>
    <w:rsid w:val="001A2217"/>
    <w:rsid w:val="001B0576"/>
    <w:rsid w:val="001B696A"/>
    <w:rsid w:val="001C153E"/>
    <w:rsid w:val="001D1614"/>
    <w:rsid w:val="001E54F3"/>
    <w:rsid w:val="001F6770"/>
    <w:rsid w:val="001F7882"/>
    <w:rsid w:val="00223F3A"/>
    <w:rsid w:val="00226252"/>
    <w:rsid w:val="00230D4C"/>
    <w:rsid w:val="00231385"/>
    <w:rsid w:val="00246838"/>
    <w:rsid w:val="002528BE"/>
    <w:rsid w:val="00253B68"/>
    <w:rsid w:val="00260CFD"/>
    <w:rsid w:val="00266C2F"/>
    <w:rsid w:val="002703A8"/>
    <w:rsid w:val="00273989"/>
    <w:rsid w:val="00275E2A"/>
    <w:rsid w:val="00296F59"/>
    <w:rsid w:val="00297DE9"/>
    <w:rsid w:val="002C16DE"/>
    <w:rsid w:val="002C5B1E"/>
    <w:rsid w:val="002D2C15"/>
    <w:rsid w:val="002D689C"/>
    <w:rsid w:val="002E28F7"/>
    <w:rsid w:val="002E535B"/>
    <w:rsid w:val="00302A28"/>
    <w:rsid w:val="003053D6"/>
    <w:rsid w:val="00306DF1"/>
    <w:rsid w:val="00311C81"/>
    <w:rsid w:val="003137CD"/>
    <w:rsid w:val="003149EE"/>
    <w:rsid w:val="00317645"/>
    <w:rsid w:val="0032674B"/>
    <w:rsid w:val="003307A1"/>
    <w:rsid w:val="0034781E"/>
    <w:rsid w:val="00352358"/>
    <w:rsid w:val="003618CE"/>
    <w:rsid w:val="0036645A"/>
    <w:rsid w:val="0037135E"/>
    <w:rsid w:val="00391576"/>
    <w:rsid w:val="00393C1A"/>
    <w:rsid w:val="003B5A0E"/>
    <w:rsid w:val="003D52DB"/>
    <w:rsid w:val="00404D2A"/>
    <w:rsid w:val="00407044"/>
    <w:rsid w:val="00410B26"/>
    <w:rsid w:val="004560DC"/>
    <w:rsid w:val="00466083"/>
    <w:rsid w:val="00470A1C"/>
    <w:rsid w:val="004767D9"/>
    <w:rsid w:val="004A6BB1"/>
    <w:rsid w:val="004B6346"/>
    <w:rsid w:val="004C6A9C"/>
    <w:rsid w:val="004F78B1"/>
    <w:rsid w:val="00507140"/>
    <w:rsid w:val="0051005F"/>
    <w:rsid w:val="005115F8"/>
    <w:rsid w:val="005224BF"/>
    <w:rsid w:val="00522DF1"/>
    <w:rsid w:val="00542E44"/>
    <w:rsid w:val="00551DF0"/>
    <w:rsid w:val="00554D57"/>
    <w:rsid w:val="005651FC"/>
    <w:rsid w:val="00567ACE"/>
    <w:rsid w:val="00590A9A"/>
    <w:rsid w:val="005A0569"/>
    <w:rsid w:val="005A20FE"/>
    <w:rsid w:val="005A60F2"/>
    <w:rsid w:val="005B547E"/>
    <w:rsid w:val="005C12AE"/>
    <w:rsid w:val="005C1EA3"/>
    <w:rsid w:val="005C45E2"/>
    <w:rsid w:val="005D5DD8"/>
    <w:rsid w:val="005F09A7"/>
    <w:rsid w:val="005F1A8A"/>
    <w:rsid w:val="005F32B7"/>
    <w:rsid w:val="005F627E"/>
    <w:rsid w:val="006322CD"/>
    <w:rsid w:val="00632BAC"/>
    <w:rsid w:val="006332A8"/>
    <w:rsid w:val="00640728"/>
    <w:rsid w:val="006630A8"/>
    <w:rsid w:val="00665CBF"/>
    <w:rsid w:val="006679E5"/>
    <w:rsid w:val="00667A78"/>
    <w:rsid w:val="00682E63"/>
    <w:rsid w:val="006A0F2B"/>
    <w:rsid w:val="006A1C32"/>
    <w:rsid w:val="006B3E59"/>
    <w:rsid w:val="006B4AF1"/>
    <w:rsid w:val="006D27BB"/>
    <w:rsid w:val="006E333D"/>
    <w:rsid w:val="006E3A24"/>
    <w:rsid w:val="006E4EBF"/>
    <w:rsid w:val="006E6D41"/>
    <w:rsid w:val="006E74BF"/>
    <w:rsid w:val="0071363D"/>
    <w:rsid w:val="00771E7A"/>
    <w:rsid w:val="007805BD"/>
    <w:rsid w:val="007815D1"/>
    <w:rsid w:val="00787BB1"/>
    <w:rsid w:val="00790519"/>
    <w:rsid w:val="00797A39"/>
    <w:rsid w:val="007A388F"/>
    <w:rsid w:val="007F4422"/>
    <w:rsid w:val="008066E8"/>
    <w:rsid w:val="00812AAB"/>
    <w:rsid w:val="0082782F"/>
    <w:rsid w:val="00830B85"/>
    <w:rsid w:val="00830EE3"/>
    <w:rsid w:val="00831396"/>
    <w:rsid w:val="00837093"/>
    <w:rsid w:val="0084240B"/>
    <w:rsid w:val="00852D36"/>
    <w:rsid w:val="00870194"/>
    <w:rsid w:val="008815FC"/>
    <w:rsid w:val="008818EB"/>
    <w:rsid w:val="00886A55"/>
    <w:rsid w:val="008912CE"/>
    <w:rsid w:val="00894975"/>
    <w:rsid w:val="008C0FD2"/>
    <w:rsid w:val="008C46C2"/>
    <w:rsid w:val="008C4C25"/>
    <w:rsid w:val="008D784B"/>
    <w:rsid w:val="008F342D"/>
    <w:rsid w:val="00906B54"/>
    <w:rsid w:val="0093292A"/>
    <w:rsid w:val="009376E7"/>
    <w:rsid w:val="0094754F"/>
    <w:rsid w:val="00950814"/>
    <w:rsid w:val="00953EEA"/>
    <w:rsid w:val="0096788D"/>
    <w:rsid w:val="00995201"/>
    <w:rsid w:val="009A5882"/>
    <w:rsid w:val="009B065E"/>
    <w:rsid w:val="009B35A3"/>
    <w:rsid w:val="009D0B87"/>
    <w:rsid w:val="009D114E"/>
    <w:rsid w:val="009D19EA"/>
    <w:rsid w:val="009E40BB"/>
    <w:rsid w:val="00A000A3"/>
    <w:rsid w:val="00A06CD3"/>
    <w:rsid w:val="00A13348"/>
    <w:rsid w:val="00A31784"/>
    <w:rsid w:val="00A34E4C"/>
    <w:rsid w:val="00A417AD"/>
    <w:rsid w:val="00A42DE0"/>
    <w:rsid w:val="00A456D6"/>
    <w:rsid w:val="00A63FDE"/>
    <w:rsid w:val="00A651BC"/>
    <w:rsid w:val="00A716C5"/>
    <w:rsid w:val="00A75576"/>
    <w:rsid w:val="00A81F48"/>
    <w:rsid w:val="00AC0E32"/>
    <w:rsid w:val="00AE12D5"/>
    <w:rsid w:val="00AE5EE4"/>
    <w:rsid w:val="00B0121E"/>
    <w:rsid w:val="00B07655"/>
    <w:rsid w:val="00B07DF6"/>
    <w:rsid w:val="00B14D1B"/>
    <w:rsid w:val="00B41AA7"/>
    <w:rsid w:val="00B659D7"/>
    <w:rsid w:val="00B70D25"/>
    <w:rsid w:val="00B757FB"/>
    <w:rsid w:val="00B810F4"/>
    <w:rsid w:val="00B85EAC"/>
    <w:rsid w:val="00BB371F"/>
    <w:rsid w:val="00BB78B8"/>
    <w:rsid w:val="00BC4233"/>
    <w:rsid w:val="00BE7894"/>
    <w:rsid w:val="00BF4C43"/>
    <w:rsid w:val="00C22989"/>
    <w:rsid w:val="00C34115"/>
    <w:rsid w:val="00C35337"/>
    <w:rsid w:val="00C50493"/>
    <w:rsid w:val="00C50E29"/>
    <w:rsid w:val="00C53981"/>
    <w:rsid w:val="00C57416"/>
    <w:rsid w:val="00C65C28"/>
    <w:rsid w:val="00C66891"/>
    <w:rsid w:val="00C87920"/>
    <w:rsid w:val="00C906C8"/>
    <w:rsid w:val="00C95616"/>
    <w:rsid w:val="00C963C1"/>
    <w:rsid w:val="00CA13C4"/>
    <w:rsid w:val="00CA15BA"/>
    <w:rsid w:val="00CB1A07"/>
    <w:rsid w:val="00CB58D1"/>
    <w:rsid w:val="00CC119E"/>
    <w:rsid w:val="00CD6CC7"/>
    <w:rsid w:val="00CD762B"/>
    <w:rsid w:val="00CE08A1"/>
    <w:rsid w:val="00CF2A64"/>
    <w:rsid w:val="00CF6C10"/>
    <w:rsid w:val="00D038E2"/>
    <w:rsid w:val="00D1496B"/>
    <w:rsid w:val="00D178AC"/>
    <w:rsid w:val="00D53035"/>
    <w:rsid w:val="00D6050D"/>
    <w:rsid w:val="00D60D1F"/>
    <w:rsid w:val="00D632D4"/>
    <w:rsid w:val="00D635B2"/>
    <w:rsid w:val="00D636FB"/>
    <w:rsid w:val="00D65D6F"/>
    <w:rsid w:val="00D66EE0"/>
    <w:rsid w:val="00D8531C"/>
    <w:rsid w:val="00D85BA2"/>
    <w:rsid w:val="00D96FBF"/>
    <w:rsid w:val="00DA6CA7"/>
    <w:rsid w:val="00DA7441"/>
    <w:rsid w:val="00DA77D5"/>
    <w:rsid w:val="00DD4B30"/>
    <w:rsid w:val="00E01442"/>
    <w:rsid w:val="00E1291D"/>
    <w:rsid w:val="00E17A6D"/>
    <w:rsid w:val="00E20128"/>
    <w:rsid w:val="00E26CC2"/>
    <w:rsid w:val="00E30348"/>
    <w:rsid w:val="00E3326A"/>
    <w:rsid w:val="00E346AA"/>
    <w:rsid w:val="00E43BD5"/>
    <w:rsid w:val="00E515CC"/>
    <w:rsid w:val="00E51BE3"/>
    <w:rsid w:val="00E62FAA"/>
    <w:rsid w:val="00E76055"/>
    <w:rsid w:val="00E77BC9"/>
    <w:rsid w:val="00E81250"/>
    <w:rsid w:val="00E814A2"/>
    <w:rsid w:val="00EB4373"/>
    <w:rsid w:val="00EC547C"/>
    <w:rsid w:val="00ED03D4"/>
    <w:rsid w:val="00ED1A33"/>
    <w:rsid w:val="00ED6058"/>
    <w:rsid w:val="00EE182D"/>
    <w:rsid w:val="00EE5B71"/>
    <w:rsid w:val="00F05034"/>
    <w:rsid w:val="00F072CB"/>
    <w:rsid w:val="00F349CE"/>
    <w:rsid w:val="00F350AD"/>
    <w:rsid w:val="00F41C14"/>
    <w:rsid w:val="00F432B3"/>
    <w:rsid w:val="00F45076"/>
    <w:rsid w:val="00F70A77"/>
    <w:rsid w:val="00F87756"/>
    <w:rsid w:val="00F97097"/>
    <w:rsid w:val="00FA4080"/>
    <w:rsid w:val="00FA6925"/>
    <w:rsid w:val="00FD0E3A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44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0">
    <w:name w:val="Table Grid"/>
    <w:basedOn w:val="a1"/>
    <w:rsid w:val="00D8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2FD15-1942-4DF2-ABAF-32032AF8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6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49</cp:revision>
  <cp:lastPrinted>2017-10-17T13:02:00Z</cp:lastPrinted>
  <dcterms:created xsi:type="dcterms:W3CDTF">2015-06-16T18:30:00Z</dcterms:created>
  <dcterms:modified xsi:type="dcterms:W3CDTF">2020-06-11T12:49:00Z</dcterms:modified>
</cp:coreProperties>
</file>